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383" w:rsidRDefault="00C6479C" w:rsidP="0038738C">
      <w:pPr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Trabajo Fin de Grado / </w:t>
      </w:r>
      <w:r w:rsidR="0038738C" w:rsidRPr="00326A82">
        <w:rPr>
          <w:rFonts w:ascii="Arial" w:hAnsi="Arial" w:cs="Arial"/>
          <w:b/>
          <w:sz w:val="20"/>
          <w:szCs w:val="20"/>
        </w:rPr>
        <w:t>CONVOCATORIAS Y TRIBUNALES</w:t>
      </w:r>
      <w:r>
        <w:rPr>
          <w:rFonts w:ascii="Arial" w:hAnsi="Arial" w:cs="Arial"/>
          <w:b/>
          <w:sz w:val="20"/>
          <w:szCs w:val="20"/>
        </w:rPr>
        <w:t xml:space="preserve"> / Curso 20</w:t>
      </w:r>
      <w:r w:rsidR="00DE1F24">
        <w:rPr>
          <w:rFonts w:ascii="Arial" w:hAnsi="Arial" w:cs="Arial"/>
          <w:b/>
          <w:sz w:val="20"/>
          <w:szCs w:val="20"/>
        </w:rPr>
        <w:t>aa</w:t>
      </w:r>
      <w:r>
        <w:rPr>
          <w:rFonts w:ascii="Arial" w:hAnsi="Arial" w:cs="Arial"/>
          <w:b/>
          <w:sz w:val="20"/>
          <w:szCs w:val="20"/>
        </w:rPr>
        <w:t>-20</w:t>
      </w:r>
      <w:r w:rsidR="00DE1F24">
        <w:rPr>
          <w:rFonts w:ascii="Arial" w:hAnsi="Arial" w:cs="Arial"/>
          <w:b/>
          <w:sz w:val="20"/>
          <w:szCs w:val="20"/>
        </w:rPr>
        <w:t>aa</w:t>
      </w:r>
    </w:p>
    <w:p w:rsidR="0038738C" w:rsidRPr="00C6479C" w:rsidRDefault="008B5867" w:rsidP="008B5867">
      <w:pPr>
        <w:spacing w:before="120" w:after="120" w:line="360" w:lineRule="auto"/>
        <w:jc w:val="center"/>
        <w:rPr>
          <w:rFonts w:ascii="Arial" w:hAnsi="Arial" w:cs="Arial"/>
          <w:b/>
          <w:smallCaps/>
          <w:sz w:val="20"/>
          <w:szCs w:val="20"/>
        </w:rPr>
      </w:pPr>
      <w:r w:rsidRPr="00C6479C">
        <w:rPr>
          <w:rFonts w:ascii="Arial" w:hAnsi="Arial" w:cs="Arial"/>
          <w:b/>
          <w:smallCaps/>
          <w:sz w:val="20"/>
          <w:szCs w:val="20"/>
        </w:rPr>
        <w:t xml:space="preserve">Grado en </w:t>
      </w:r>
      <w:r w:rsidR="00DE1F24">
        <w:rPr>
          <w:rFonts w:ascii="Arial" w:hAnsi="Arial" w:cs="Arial"/>
          <w:b/>
          <w:smallCaps/>
          <w:sz w:val="20"/>
          <w:szCs w:val="20"/>
        </w:rPr>
        <w:t>____________________________________</w:t>
      </w:r>
    </w:p>
    <w:p w:rsidR="0038738C" w:rsidRPr="0038738C" w:rsidRDefault="0038738C" w:rsidP="0038738C">
      <w:pPr>
        <w:spacing w:before="120" w:after="120" w:line="360" w:lineRule="auto"/>
        <w:rPr>
          <w:rFonts w:ascii="Arial" w:hAnsi="Arial" w:cs="Arial"/>
          <w:b/>
          <w:sz w:val="20"/>
          <w:szCs w:val="20"/>
        </w:rPr>
      </w:pPr>
      <w:r w:rsidRPr="0038738C">
        <w:rPr>
          <w:rFonts w:ascii="Arial" w:hAnsi="Arial" w:cs="Arial"/>
          <w:b/>
          <w:sz w:val="20"/>
          <w:szCs w:val="20"/>
        </w:rPr>
        <w:t>CONVOCATORIAS</w:t>
      </w:r>
    </w:p>
    <w:p w:rsidR="0038738C" w:rsidRDefault="00711275" w:rsidP="0038738C">
      <w:pPr>
        <w:spacing w:before="120" w:after="120" w:line="240" w:lineRule="auto"/>
        <w:ind w:left="709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 xml:space="preserve">Extraordinaria </w:t>
      </w:r>
      <w:proofErr w:type="spellStart"/>
      <w:r w:rsidR="00DE1F24">
        <w:rPr>
          <w:rFonts w:ascii="Arial" w:hAnsi="Arial" w:cs="Arial"/>
          <w:b/>
          <w:smallCaps/>
          <w:sz w:val="20"/>
          <w:szCs w:val="20"/>
        </w:rPr>
        <w:t>Mmmmmmm</w:t>
      </w:r>
      <w:proofErr w:type="spellEnd"/>
      <w:r w:rsidR="0038738C" w:rsidRPr="0038738C">
        <w:rPr>
          <w:rFonts w:ascii="Arial" w:hAnsi="Arial" w:cs="Arial"/>
          <w:b/>
          <w:smallCaps/>
          <w:sz w:val="20"/>
          <w:szCs w:val="20"/>
        </w:rPr>
        <w:t xml:space="preserve"> 20</w:t>
      </w:r>
      <w:r w:rsidR="00DE1F24">
        <w:rPr>
          <w:rFonts w:ascii="Arial" w:hAnsi="Arial" w:cs="Arial"/>
          <w:b/>
          <w:smallCaps/>
          <w:sz w:val="20"/>
          <w:szCs w:val="20"/>
        </w:rPr>
        <w:t>aa</w:t>
      </w:r>
    </w:p>
    <w:tbl>
      <w:tblPr>
        <w:tblStyle w:val="Tablaconcuadrcula"/>
        <w:tblW w:w="0" w:type="auto"/>
        <w:tblInd w:w="95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1"/>
      </w:tblGrid>
      <w:tr w:rsidR="00711275" w:rsidTr="00711275">
        <w:tc>
          <w:tcPr>
            <w:tcW w:w="7761" w:type="dxa"/>
          </w:tcPr>
          <w:p w:rsidR="00711275" w:rsidRPr="00711275" w:rsidRDefault="00711275" w:rsidP="00711275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1275">
              <w:rPr>
                <w:rFonts w:ascii="Arial" w:hAnsi="Arial" w:cs="Arial"/>
                <w:sz w:val="18"/>
                <w:szCs w:val="18"/>
              </w:rPr>
              <w:t xml:space="preserve">Los plazos de inscripción y defensa del TFG </w:t>
            </w:r>
            <w:r>
              <w:rPr>
                <w:rFonts w:ascii="Arial" w:hAnsi="Arial" w:cs="Arial"/>
                <w:sz w:val="18"/>
                <w:szCs w:val="18"/>
              </w:rPr>
              <w:t xml:space="preserve">en esta convocatoria </w:t>
            </w:r>
            <w:r w:rsidRPr="00711275">
              <w:rPr>
                <w:rFonts w:ascii="Arial" w:hAnsi="Arial" w:cs="Arial"/>
                <w:sz w:val="18"/>
                <w:szCs w:val="18"/>
              </w:rPr>
              <w:t>serán los establecidos al efecto por Resolución del Vicerrectorado de Estudiantes</w:t>
            </w:r>
          </w:p>
        </w:tc>
      </w:tr>
    </w:tbl>
    <w:p w:rsidR="00711275" w:rsidRDefault="00711275" w:rsidP="0038738C">
      <w:pPr>
        <w:spacing w:before="120" w:after="120" w:line="240" w:lineRule="auto"/>
        <w:ind w:left="709"/>
        <w:rPr>
          <w:rFonts w:ascii="Arial" w:hAnsi="Arial" w:cs="Arial"/>
          <w:sz w:val="20"/>
          <w:szCs w:val="20"/>
        </w:rPr>
      </w:pPr>
    </w:p>
    <w:p w:rsidR="0038738C" w:rsidRPr="0038738C" w:rsidRDefault="00DE1F24" w:rsidP="0038738C">
      <w:pPr>
        <w:spacing w:before="120" w:after="120" w:line="240" w:lineRule="auto"/>
        <w:ind w:left="709"/>
        <w:rPr>
          <w:rFonts w:ascii="Arial" w:hAnsi="Arial" w:cs="Arial"/>
          <w:b/>
          <w:smallCaps/>
          <w:sz w:val="20"/>
          <w:szCs w:val="20"/>
        </w:rPr>
      </w:pPr>
      <w:proofErr w:type="spellStart"/>
      <w:r>
        <w:rPr>
          <w:rFonts w:ascii="Arial" w:hAnsi="Arial" w:cs="Arial"/>
          <w:b/>
          <w:smallCaps/>
          <w:sz w:val="20"/>
          <w:szCs w:val="20"/>
        </w:rPr>
        <w:t>Mmmmm</w:t>
      </w:r>
      <w:proofErr w:type="spellEnd"/>
      <w:r w:rsidR="0038738C" w:rsidRPr="0038738C">
        <w:rPr>
          <w:rFonts w:ascii="Arial" w:hAnsi="Arial" w:cs="Arial"/>
          <w:b/>
          <w:smallCaps/>
          <w:sz w:val="20"/>
          <w:szCs w:val="20"/>
        </w:rPr>
        <w:t xml:space="preserve"> 20</w:t>
      </w:r>
      <w:r>
        <w:rPr>
          <w:rFonts w:ascii="Arial" w:hAnsi="Arial" w:cs="Arial"/>
          <w:b/>
          <w:smallCaps/>
          <w:sz w:val="20"/>
          <w:szCs w:val="20"/>
        </w:rPr>
        <w:t>aa</w:t>
      </w:r>
    </w:p>
    <w:tbl>
      <w:tblPr>
        <w:tblStyle w:val="Tablaconcuadrcula"/>
        <w:tblW w:w="0" w:type="auto"/>
        <w:jc w:val="righ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20"/>
        <w:gridCol w:w="2941"/>
      </w:tblGrid>
      <w:tr w:rsidR="0038738C" w:rsidRPr="00326A82" w:rsidTr="00741685">
        <w:trPr>
          <w:jc w:val="right"/>
        </w:trPr>
        <w:tc>
          <w:tcPr>
            <w:tcW w:w="4820" w:type="dxa"/>
            <w:vAlign w:val="center"/>
          </w:tcPr>
          <w:p w:rsidR="0038738C" w:rsidRPr="00326A82" w:rsidRDefault="0038738C" w:rsidP="00DE1F24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Plazo 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para la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presentación del TFG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/ 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Secretaría </w:t>
            </w:r>
            <w:r w:rsidR="00DE1F24">
              <w:rPr>
                <w:rFonts w:ascii="Arial" w:eastAsia="Times" w:hAnsi="Arial" w:cs="Arial"/>
                <w:sz w:val="18"/>
                <w:szCs w:val="18"/>
                <w:lang w:eastAsia="es-ES"/>
              </w:rPr>
              <w:t>F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PO</w:t>
            </w:r>
          </w:p>
        </w:tc>
        <w:tc>
          <w:tcPr>
            <w:tcW w:w="2941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38738C" w:rsidRPr="00326A82" w:rsidTr="00741685">
        <w:trPr>
          <w:jc w:val="right"/>
        </w:trPr>
        <w:tc>
          <w:tcPr>
            <w:tcW w:w="4820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Publicación de las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sesiones de defensa de los TFG</w:t>
            </w:r>
          </w:p>
        </w:tc>
        <w:tc>
          <w:tcPr>
            <w:tcW w:w="2941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38738C" w:rsidRPr="00326A82" w:rsidTr="00741685">
        <w:trPr>
          <w:jc w:val="right"/>
        </w:trPr>
        <w:tc>
          <w:tcPr>
            <w:tcW w:w="4820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Fechas 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previstas para la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defensa de los TFG</w:t>
            </w:r>
          </w:p>
        </w:tc>
        <w:tc>
          <w:tcPr>
            <w:tcW w:w="2941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</w:tbl>
    <w:p w:rsidR="0038738C" w:rsidRDefault="0038738C" w:rsidP="0038738C">
      <w:pPr>
        <w:spacing w:before="120" w:after="120" w:line="240" w:lineRule="auto"/>
        <w:ind w:left="709"/>
        <w:rPr>
          <w:rFonts w:ascii="Arial" w:hAnsi="Arial" w:cs="Arial"/>
          <w:b/>
          <w:smallCaps/>
          <w:sz w:val="20"/>
          <w:szCs w:val="20"/>
        </w:rPr>
      </w:pPr>
    </w:p>
    <w:p w:rsidR="00080925" w:rsidRPr="0038738C" w:rsidRDefault="00080925" w:rsidP="00080925">
      <w:pPr>
        <w:spacing w:before="120" w:after="120" w:line="240" w:lineRule="auto"/>
        <w:ind w:left="709"/>
        <w:rPr>
          <w:rFonts w:ascii="Arial" w:hAnsi="Arial" w:cs="Arial"/>
          <w:b/>
          <w:smallCaps/>
          <w:sz w:val="20"/>
          <w:szCs w:val="20"/>
        </w:rPr>
      </w:pPr>
      <w:proofErr w:type="spellStart"/>
      <w:r>
        <w:rPr>
          <w:rFonts w:ascii="Arial" w:hAnsi="Arial" w:cs="Arial"/>
          <w:b/>
          <w:smallCaps/>
          <w:sz w:val="20"/>
          <w:szCs w:val="20"/>
        </w:rPr>
        <w:t>Mmmmm</w:t>
      </w:r>
      <w:proofErr w:type="spellEnd"/>
      <w:r w:rsidRPr="0038738C">
        <w:rPr>
          <w:rFonts w:ascii="Arial" w:hAnsi="Arial" w:cs="Arial"/>
          <w:b/>
          <w:smallCaps/>
          <w:sz w:val="20"/>
          <w:szCs w:val="20"/>
        </w:rPr>
        <w:t xml:space="preserve"> 20</w:t>
      </w:r>
      <w:r>
        <w:rPr>
          <w:rFonts w:ascii="Arial" w:hAnsi="Arial" w:cs="Arial"/>
          <w:b/>
          <w:smallCaps/>
          <w:sz w:val="20"/>
          <w:szCs w:val="20"/>
        </w:rPr>
        <w:t>aa</w:t>
      </w:r>
    </w:p>
    <w:tbl>
      <w:tblPr>
        <w:tblStyle w:val="Tablaconcuadrcula"/>
        <w:tblW w:w="0" w:type="auto"/>
        <w:jc w:val="righ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20"/>
        <w:gridCol w:w="2941"/>
      </w:tblGrid>
      <w:tr w:rsidR="0038738C" w:rsidRPr="00326A82" w:rsidTr="00741685">
        <w:trPr>
          <w:jc w:val="right"/>
        </w:trPr>
        <w:tc>
          <w:tcPr>
            <w:tcW w:w="4820" w:type="dxa"/>
            <w:vAlign w:val="center"/>
          </w:tcPr>
          <w:p w:rsidR="0038738C" w:rsidRPr="00326A82" w:rsidRDefault="0038738C" w:rsidP="00DE1F24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Plazo 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para la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presentación del TFG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/ 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Secretaría </w:t>
            </w:r>
            <w:r w:rsidR="00DE1F24">
              <w:rPr>
                <w:rFonts w:ascii="Arial" w:eastAsia="Times" w:hAnsi="Arial" w:cs="Arial"/>
                <w:sz w:val="18"/>
                <w:szCs w:val="18"/>
                <w:lang w:eastAsia="es-ES"/>
              </w:rPr>
              <w:t>F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PO</w:t>
            </w:r>
          </w:p>
        </w:tc>
        <w:tc>
          <w:tcPr>
            <w:tcW w:w="2941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38738C" w:rsidRPr="00326A82" w:rsidTr="00741685">
        <w:trPr>
          <w:jc w:val="right"/>
        </w:trPr>
        <w:tc>
          <w:tcPr>
            <w:tcW w:w="4820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Publicación de las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sesiones de defensa de los TFG</w:t>
            </w:r>
          </w:p>
        </w:tc>
        <w:tc>
          <w:tcPr>
            <w:tcW w:w="2941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38738C" w:rsidRPr="00326A82" w:rsidTr="00741685">
        <w:trPr>
          <w:jc w:val="right"/>
        </w:trPr>
        <w:tc>
          <w:tcPr>
            <w:tcW w:w="4820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Fechas 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previstas para la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defensa de los TFG</w:t>
            </w:r>
          </w:p>
        </w:tc>
        <w:tc>
          <w:tcPr>
            <w:tcW w:w="2941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</w:tbl>
    <w:p w:rsidR="0038738C" w:rsidRDefault="0038738C" w:rsidP="0038738C">
      <w:pPr>
        <w:spacing w:before="120" w:after="120" w:line="240" w:lineRule="auto"/>
        <w:ind w:left="709"/>
        <w:rPr>
          <w:rFonts w:ascii="Arial" w:hAnsi="Arial" w:cs="Arial"/>
          <w:b/>
          <w:smallCaps/>
          <w:sz w:val="20"/>
          <w:szCs w:val="20"/>
        </w:rPr>
      </w:pPr>
    </w:p>
    <w:p w:rsidR="00080925" w:rsidRPr="0038738C" w:rsidRDefault="00080925" w:rsidP="00080925">
      <w:pPr>
        <w:spacing w:before="120" w:after="120" w:line="240" w:lineRule="auto"/>
        <w:ind w:left="709"/>
        <w:rPr>
          <w:rFonts w:ascii="Arial" w:hAnsi="Arial" w:cs="Arial"/>
          <w:b/>
          <w:smallCaps/>
          <w:sz w:val="20"/>
          <w:szCs w:val="20"/>
        </w:rPr>
      </w:pPr>
      <w:proofErr w:type="spellStart"/>
      <w:r>
        <w:rPr>
          <w:rFonts w:ascii="Arial" w:hAnsi="Arial" w:cs="Arial"/>
          <w:b/>
          <w:smallCaps/>
          <w:sz w:val="20"/>
          <w:szCs w:val="20"/>
        </w:rPr>
        <w:t>Mmmmm</w:t>
      </w:r>
      <w:proofErr w:type="spellEnd"/>
      <w:r w:rsidRPr="0038738C">
        <w:rPr>
          <w:rFonts w:ascii="Arial" w:hAnsi="Arial" w:cs="Arial"/>
          <w:b/>
          <w:smallCaps/>
          <w:sz w:val="20"/>
          <w:szCs w:val="20"/>
        </w:rPr>
        <w:t xml:space="preserve"> 20</w:t>
      </w:r>
      <w:r>
        <w:rPr>
          <w:rFonts w:ascii="Arial" w:hAnsi="Arial" w:cs="Arial"/>
          <w:b/>
          <w:smallCaps/>
          <w:sz w:val="20"/>
          <w:szCs w:val="20"/>
        </w:rPr>
        <w:t>aa</w:t>
      </w:r>
    </w:p>
    <w:tbl>
      <w:tblPr>
        <w:tblStyle w:val="Tablaconcuadrcula"/>
        <w:tblW w:w="0" w:type="auto"/>
        <w:jc w:val="righ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20"/>
        <w:gridCol w:w="2941"/>
      </w:tblGrid>
      <w:tr w:rsidR="0038738C" w:rsidRPr="00326A82" w:rsidTr="00741685">
        <w:trPr>
          <w:jc w:val="right"/>
        </w:trPr>
        <w:tc>
          <w:tcPr>
            <w:tcW w:w="4820" w:type="dxa"/>
            <w:vAlign w:val="center"/>
          </w:tcPr>
          <w:p w:rsidR="0038738C" w:rsidRPr="00326A82" w:rsidRDefault="0038738C" w:rsidP="00DE1F24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Plazo 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para la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presentación del TFG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/ 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Secretaría </w:t>
            </w:r>
            <w:r w:rsidR="00DE1F24">
              <w:rPr>
                <w:rFonts w:ascii="Arial" w:eastAsia="Times" w:hAnsi="Arial" w:cs="Arial"/>
                <w:sz w:val="18"/>
                <w:szCs w:val="18"/>
                <w:lang w:eastAsia="es-ES"/>
              </w:rPr>
              <w:t>F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PO</w:t>
            </w:r>
          </w:p>
        </w:tc>
        <w:tc>
          <w:tcPr>
            <w:tcW w:w="2941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38738C" w:rsidRPr="00326A82" w:rsidTr="00741685">
        <w:trPr>
          <w:jc w:val="right"/>
        </w:trPr>
        <w:tc>
          <w:tcPr>
            <w:tcW w:w="4820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Publicación de las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sesiones de defensa de los TFG</w:t>
            </w:r>
          </w:p>
        </w:tc>
        <w:tc>
          <w:tcPr>
            <w:tcW w:w="2941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  <w:tr w:rsidR="0038738C" w:rsidRPr="00326A82" w:rsidTr="00741685">
        <w:trPr>
          <w:jc w:val="right"/>
        </w:trPr>
        <w:tc>
          <w:tcPr>
            <w:tcW w:w="4820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Fechas </w:t>
            </w:r>
            <w:r>
              <w:rPr>
                <w:rFonts w:ascii="Arial" w:eastAsia="Times" w:hAnsi="Arial" w:cs="Arial"/>
                <w:sz w:val="18"/>
                <w:szCs w:val="18"/>
                <w:lang w:eastAsia="es-ES"/>
              </w:rPr>
              <w:t>previstas para la</w:t>
            </w: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 xml:space="preserve"> defensa de los TFG</w:t>
            </w:r>
          </w:p>
        </w:tc>
        <w:tc>
          <w:tcPr>
            <w:tcW w:w="2941" w:type="dxa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</w:p>
        </w:tc>
      </w:tr>
    </w:tbl>
    <w:p w:rsidR="00993EA6" w:rsidRDefault="00993EA6" w:rsidP="0038738C">
      <w:pPr>
        <w:spacing w:before="120" w:after="120" w:line="360" w:lineRule="auto"/>
        <w:rPr>
          <w:rFonts w:ascii="Arial" w:hAnsi="Arial" w:cs="Arial"/>
          <w:b/>
          <w:sz w:val="20"/>
          <w:szCs w:val="20"/>
        </w:rPr>
      </w:pPr>
    </w:p>
    <w:p w:rsidR="0038738C" w:rsidRDefault="0038738C" w:rsidP="0038738C">
      <w:pPr>
        <w:spacing w:before="120" w:after="120" w:line="360" w:lineRule="auto"/>
        <w:rPr>
          <w:rFonts w:ascii="Arial" w:hAnsi="Arial" w:cs="Arial"/>
          <w:b/>
          <w:sz w:val="20"/>
          <w:szCs w:val="20"/>
        </w:rPr>
      </w:pPr>
      <w:r w:rsidRPr="0038738C">
        <w:rPr>
          <w:rFonts w:ascii="Arial" w:hAnsi="Arial" w:cs="Arial"/>
          <w:b/>
          <w:sz w:val="20"/>
          <w:szCs w:val="20"/>
        </w:rPr>
        <w:t>TRIBUNALES</w:t>
      </w:r>
    </w:p>
    <w:tbl>
      <w:tblPr>
        <w:tblStyle w:val="Tablaconcuadrcula"/>
        <w:tblW w:w="0" w:type="auto"/>
        <w:jc w:val="right"/>
        <w:tblInd w:w="25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552"/>
        <w:gridCol w:w="1559"/>
        <w:gridCol w:w="2800"/>
      </w:tblGrid>
      <w:tr w:rsidR="0038738C" w:rsidRPr="00326A82" w:rsidTr="0038738C">
        <w:trPr>
          <w:jc w:val="right"/>
        </w:trPr>
        <w:tc>
          <w:tcPr>
            <w:tcW w:w="4111" w:type="dxa"/>
            <w:gridSpan w:val="2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Tribunal 1</w:t>
            </w:r>
          </w:p>
        </w:tc>
        <w:tc>
          <w:tcPr>
            <w:tcW w:w="4359" w:type="dxa"/>
            <w:gridSpan w:val="2"/>
            <w:vAlign w:val="center"/>
          </w:tcPr>
          <w:p w:rsidR="0038738C" w:rsidRPr="00326A82" w:rsidRDefault="0038738C" w:rsidP="0074168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b/>
                <w:sz w:val="18"/>
                <w:szCs w:val="18"/>
                <w:lang w:eastAsia="es-ES"/>
              </w:rPr>
              <w:t>Tribunal 2</w:t>
            </w:r>
          </w:p>
        </w:tc>
      </w:tr>
      <w:tr w:rsidR="0038738C" w:rsidRPr="00326A82" w:rsidTr="0038738C">
        <w:trPr>
          <w:jc w:val="right"/>
        </w:trPr>
        <w:tc>
          <w:tcPr>
            <w:tcW w:w="1559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PRESIDENTE:</w:t>
            </w:r>
          </w:p>
        </w:tc>
        <w:tc>
          <w:tcPr>
            <w:tcW w:w="2552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</w:p>
        </w:tc>
        <w:tc>
          <w:tcPr>
            <w:tcW w:w="1559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PRESIDENTE:</w:t>
            </w:r>
          </w:p>
        </w:tc>
        <w:tc>
          <w:tcPr>
            <w:tcW w:w="2800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</w:p>
        </w:tc>
      </w:tr>
      <w:tr w:rsidR="0038738C" w:rsidRPr="00326A82" w:rsidTr="0038738C">
        <w:trPr>
          <w:jc w:val="right"/>
        </w:trPr>
        <w:tc>
          <w:tcPr>
            <w:tcW w:w="1559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SECRETARIO:</w:t>
            </w:r>
          </w:p>
        </w:tc>
        <w:tc>
          <w:tcPr>
            <w:tcW w:w="2552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</w:p>
        </w:tc>
        <w:tc>
          <w:tcPr>
            <w:tcW w:w="1559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SECRETARIO:</w:t>
            </w:r>
          </w:p>
        </w:tc>
        <w:tc>
          <w:tcPr>
            <w:tcW w:w="2800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</w:p>
        </w:tc>
      </w:tr>
      <w:tr w:rsidR="0038738C" w:rsidRPr="00326A82" w:rsidTr="0038738C">
        <w:trPr>
          <w:jc w:val="right"/>
        </w:trPr>
        <w:tc>
          <w:tcPr>
            <w:tcW w:w="1559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VOCAL:</w:t>
            </w:r>
          </w:p>
        </w:tc>
        <w:tc>
          <w:tcPr>
            <w:tcW w:w="2552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</w:p>
        </w:tc>
        <w:tc>
          <w:tcPr>
            <w:tcW w:w="1559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VOCAL:</w:t>
            </w:r>
          </w:p>
        </w:tc>
        <w:tc>
          <w:tcPr>
            <w:tcW w:w="2800" w:type="dxa"/>
            <w:vAlign w:val="center"/>
          </w:tcPr>
          <w:p w:rsidR="0038738C" w:rsidRPr="00326A82" w:rsidRDefault="0038738C" w:rsidP="0038738C">
            <w:pPr>
              <w:autoSpaceDE w:val="0"/>
              <w:autoSpaceDN w:val="0"/>
              <w:adjustRightInd w:val="0"/>
              <w:spacing w:before="60" w:after="60"/>
              <w:rPr>
                <w:rFonts w:ascii="Arial" w:eastAsia="Times" w:hAnsi="Arial" w:cs="Arial"/>
                <w:sz w:val="18"/>
                <w:szCs w:val="18"/>
                <w:lang w:eastAsia="es-ES"/>
              </w:rPr>
            </w:pPr>
            <w:r w:rsidRPr="00326A82">
              <w:rPr>
                <w:rFonts w:ascii="Arial" w:eastAsia="Times" w:hAnsi="Arial" w:cs="Arial"/>
                <w:sz w:val="18"/>
                <w:szCs w:val="18"/>
                <w:lang w:eastAsia="es-ES"/>
              </w:rPr>
              <w:t>Nombre y Apellidos</w:t>
            </w:r>
          </w:p>
        </w:tc>
      </w:tr>
    </w:tbl>
    <w:p w:rsidR="00711275" w:rsidRDefault="00711275" w:rsidP="0038738C">
      <w:pPr>
        <w:spacing w:before="120" w:after="120" w:line="360" w:lineRule="auto"/>
        <w:rPr>
          <w:rFonts w:ascii="Arial" w:hAnsi="Arial" w:cs="Arial"/>
          <w:sz w:val="20"/>
          <w:szCs w:val="20"/>
        </w:rPr>
      </w:pPr>
    </w:p>
    <w:p w:rsidR="00DE1F24" w:rsidRDefault="00A10F93" w:rsidP="0038738C">
      <w:pPr>
        <w:spacing w:before="120"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Oviedo, a </w:t>
      </w:r>
      <w:proofErr w:type="spellStart"/>
      <w:r w:rsidR="00DE1F24">
        <w:rPr>
          <w:rFonts w:ascii="Arial" w:hAnsi="Arial" w:cs="Arial"/>
          <w:sz w:val="20"/>
          <w:szCs w:val="20"/>
        </w:rPr>
        <w:t>dd</w:t>
      </w:r>
      <w:proofErr w:type="spellEnd"/>
      <w:r w:rsidR="0071127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DE1F24">
        <w:rPr>
          <w:rFonts w:ascii="Arial" w:hAnsi="Arial" w:cs="Arial"/>
          <w:sz w:val="20"/>
          <w:szCs w:val="20"/>
        </w:rPr>
        <w:t>mmmmmmm</w:t>
      </w:r>
      <w:proofErr w:type="spellEnd"/>
      <w:r>
        <w:rPr>
          <w:rFonts w:ascii="Arial" w:hAnsi="Arial" w:cs="Arial"/>
          <w:sz w:val="20"/>
          <w:szCs w:val="20"/>
        </w:rPr>
        <w:t xml:space="preserve"> de 20</w:t>
      </w:r>
      <w:r w:rsidR="00DE1F24">
        <w:rPr>
          <w:rFonts w:ascii="Arial" w:hAnsi="Arial" w:cs="Arial"/>
          <w:sz w:val="20"/>
          <w:szCs w:val="20"/>
        </w:rPr>
        <w:t>aa</w:t>
      </w:r>
    </w:p>
    <w:sectPr w:rsidR="00DE1F24" w:rsidSect="00DE1F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2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723" w:rsidRDefault="00726723" w:rsidP="00726723">
      <w:pPr>
        <w:spacing w:after="0" w:line="240" w:lineRule="auto"/>
      </w:pPr>
      <w:r>
        <w:separator/>
      </w:r>
    </w:p>
  </w:endnote>
  <w:endnote w:type="continuationSeparator" w:id="0">
    <w:p w:rsidR="00726723" w:rsidRDefault="00726723" w:rsidP="00726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71D" w:rsidRDefault="00A8071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71D" w:rsidRDefault="00A8071D" w:rsidP="00A8071D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R-SGIC-PO-67</w:t>
    </w:r>
    <w:bookmarkStart w:id="0" w:name="_GoBack"/>
    <w:bookmarkEnd w:id="0"/>
  </w:p>
  <w:p w:rsidR="00A8071D" w:rsidRDefault="00A8071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71D" w:rsidRDefault="00A8071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723" w:rsidRDefault="00726723" w:rsidP="00726723">
      <w:pPr>
        <w:spacing w:after="0" w:line="240" w:lineRule="auto"/>
      </w:pPr>
      <w:r>
        <w:separator/>
      </w:r>
    </w:p>
  </w:footnote>
  <w:footnote w:type="continuationSeparator" w:id="0">
    <w:p w:rsidR="00726723" w:rsidRDefault="00726723" w:rsidP="00726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71D" w:rsidRDefault="00A8071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895137" w:rsidRPr="00C6479C" w:rsidTr="00721432">
      <w:trPr>
        <w:trHeight w:val="823"/>
        <w:jc w:val="center"/>
      </w:trPr>
      <w:tc>
        <w:tcPr>
          <w:tcW w:w="2269" w:type="dxa"/>
          <w:shd w:val="clear" w:color="auto" w:fill="auto"/>
          <w:vAlign w:val="center"/>
        </w:tcPr>
        <w:p w:rsidR="00895137" w:rsidRPr="00C6479C" w:rsidRDefault="00CF46E2" w:rsidP="0072143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>
                <wp:extent cx="988201" cy="896400"/>
                <wp:effectExtent l="0" t="0" r="254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acultad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8201" cy="89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  <w:vAlign w:val="center"/>
        </w:tcPr>
        <w:p w:rsidR="00895137" w:rsidRPr="00C6479C" w:rsidRDefault="00895137" w:rsidP="00721432">
          <w:pPr>
            <w:spacing w:after="0" w:line="240" w:lineRule="auto"/>
            <w:jc w:val="center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  <w:r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895137" w:rsidRPr="00C6479C" w:rsidRDefault="00895137" w:rsidP="0072143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76DE8A6C" wp14:editId="52714992">
                <wp:extent cx="1314450" cy="923925"/>
                <wp:effectExtent l="0" t="0" r="0" b="9525"/>
                <wp:docPr id="3" name="Imagen 3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5137" w:rsidRDefault="00895137" w:rsidP="00895137">
    <w:pPr>
      <w:pStyle w:val="Encabezado"/>
    </w:pPr>
  </w:p>
  <w:p w:rsidR="00DE1F24" w:rsidRPr="00895137" w:rsidRDefault="00DE1F24" w:rsidP="0089513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71D" w:rsidRDefault="00A8071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B0A"/>
    <w:rsid w:val="00080925"/>
    <w:rsid w:val="0038738C"/>
    <w:rsid w:val="005134F7"/>
    <w:rsid w:val="00564093"/>
    <w:rsid w:val="006D4909"/>
    <w:rsid w:val="00711275"/>
    <w:rsid w:val="00726723"/>
    <w:rsid w:val="007A1330"/>
    <w:rsid w:val="00895137"/>
    <w:rsid w:val="008B0683"/>
    <w:rsid w:val="008B5867"/>
    <w:rsid w:val="00993EA6"/>
    <w:rsid w:val="00A10F93"/>
    <w:rsid w:val="00A8071D"/>
    <w:rsid w:val="00B11383"/>
    <w:rsid w:val="00B55B0A"/>
    <w:rsid w:val="00B81439"/>
    <w:rsid w:val="00BB3747"/>
    <w:rsid w:val="00C046F7"/>
    <w:rsid w:val="00C6479C"/>
    <w:rsid w:val="00CF46E2"/>
    <w:rsid w:val="00D02B45"/>
    <w:rsid w:val="00DE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3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6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723"/>
  </w:style>
  <w:style w:type="paragraph" w:styleId="Piedepgina">
    <w:name w:val="footer"/>
    <w:basedOn w:val="Normal"/>
    <w:link w:val="PiedepginaCar"/>
    <w:uiPriority w:val="99"/>
    <w:unhideWhenUsed/>
    <w:rsid w:val="00726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723"/>
  </w:style>
  <w:style w:type="paragraph" w:styleId="Textodeglobo">
    <w:name w:val="Balloon Text"/>
    <w:basedOn w:val="Normal"/>
    <w:link w:val="TextodegloboCar"/>
    <w:uiPriority w:val="99"/>
    <w:semiHidden/>
    <w:unhideWhenUsed/>
    <w:rsid w:val="0072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7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87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3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6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723"/>
  </w:style>
  <w:style w:type="paragraph" w:styleId="Piedepgina">
    <w:name w:val="footer"/>
    <w:basedOn w:val="Normal"/>
    <w:link w:val="PiedepginaCar"/>
    <w:uiPriority w:val="99"/>
    <w:unhideWhenUsed/>
    <w:rsid w:val="00726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723"/>
  </w:style>
  <w:style w:type="paragraph" w:styleId="Textodeglobo">
    <w:name w:val="Balloon Text"/>
    <w:basedOn w:val="Normal"/>
    <w:link w:val="TextodegloboCar"/>
    <w:uiPriority w:val="99"/>
    <w:semiHidden/>
    <w:unhideWhenUsed/>
    <w:rsid w:val="0072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7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87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Concepción Palacio Duñabéitia</dc:creator>
  <cp:lastModifiedBy>Alberto García Alonso</cp:lastModifiedBy>
  <cp:revision>11</cp:revision>
  <cp:lastPrinted>2014-03-28T17:39:00Z</cp:lastPrinted>
  <dcterms:created xsi:type="dcterms:W3CDTF">2013-10-15T14:21:00Z</dcterms:created>
  <dcterms:modified xsi:type="dcterms:W3CDTF">2017-04-25T08:29:00Z</dcterms:modified>
</cp:coreProperties>
</file>